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927F" w14:textId="69AE9835" w:rsidR="00344362" w:rsidRDefault="00344362" w:rsidP="008C6642">
      <w:pPr>
        <w:autoSpaceDE w:val="0"/>
        <w:autoSpaceDN w:val="0"/>
        <w:adjustRightInd w:val="0"/>
        <w:spacing w:after="0" w:line="240" w:lineRule="auto"/>
        <w:rPr>
          <w:rFonts w:cstheme="minorHAnsi"/>
        </w:rPr>
      </w:pPr>
      <w:r>
        <w:rPr>
          <w:noProof/>
        </w:rPr>
        <w:drawing>
          <wp:inline distT="0" distB="0" distL="0" distR="0" wp14:anchorId="3A6BA5AB" wp14:editId="4EBF5575">
            <wp:extent cx="5274310" cy="842645"/>
            <wp:effectExtent l="0" t="0" r="254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842645"/>
                    </a:xfrm>
                    <a:prstGeom prst="rect">
                      <a:avLst/>
                    </a:prstGeom>
                    <a:noFill/>
                    <a:ln>
                      <a:noFill/>
                    </a:ln>
                  </pic:spPr>
                </pic:pic>
              </a:graphicData>
            </a:graphic>
          </wp:inline>
        </w:drawing>
      </w:r>
    </w:p>
    <w:p w14:paraId="6A1228B4" w14:textId="77777777" w:rsidR="00344362" w:rsidRDefault="00344362" w:rsidP="008C6642">
      <w:pPr>
        <w:autoSpaceDE w:val="0"/>
        <w:autoSpaceDN w:val="0"/>
        <w:adjustRightInd w:val="0"/>
        <w:spacing w:after="0" w:line="240" w:lineRule="auto"/>
        <w:rPr>
          <w:rFonts w:cstheme="minorHAnsi"/>
        </w:rPr>
      </w:pPr>
    </w:p>
    <w:p w14:paraId="289CEA26" w14:textId="4C706A8D" w:rsidR="008C6642" w:rsidRPr="008C6642" w:rsidRDefault="008C6642" w:rsidP="008C6642">
      <w:pPr>
        <w:autoSpaceDE w:val="0"/>
        <w:autoSpaceDN w:val="0"/>
        <w:adjustRightInd w:val="0"/>
        <w:spacing w:after="0" w:line="240" w:lineRule="auto"/>
        <w:rPr>
          <w:rFonts w:cstheme="minorHAnsi"/>
        </w:rPr>
      </w:pPr>
      <w:r w:rsidRPr="008C6642">
        <w:rPr>
          <w:rFonts w:cstheme="minorHAnsi"/>
        </w:rPr>
        <w:t>Los bosques son la clave para resolver la crisis climática</w:t>
      </w:r>
    </w:p>
    <w:p w14:paraId="4D2823A7" w14:textId="48F7EFF7" w:rsidR="007D6684" w:rsidRDefault="008C6642" w:rsidP="008C6642">
      <w:pPr>
        <w:autoSpaceDE w:val="0"/>
        <w:autoSpaceDN w:val="0"/>
        <w:adjustRightInd w:val="0"/>
        <w:spacing w:after="0" w:line="240" w:lineRule="auto"/>
        <w:rPr>
          <w:rFonts w:cstheme="minorHAnsi"/>
          <w:rtl/>
        </w:rPr>
      </w:pPr>
      <w:r w:rsidRPr="008C6642">
        <w:rPr>
          <w:rFonts w:cstheme="minorHAnsi"/>
        </w:rPr>
        <w:t>Únase a KKL-JNF para garantizar el futuro</w:t>
      </w:r>
      <w:r>
        <w:rPr>
          <w:rFonts w:cstheme="minorHAnsi" w:hint="cs"/>
          <w:rtl/>
        </w:rPr>
        <w:t xml:space="preserve"> </w:t>
      </w:r>
      <w:r w:rsidRPr="008C6642">
        <w:rPr>
          <w:rFonts w:cstheme="minorHAnsi"/>
        </w:rPr>
        <w:t>de los bosques de Israel</w:t>
      </w:r>
    </w:p>
    <w:p w14:paraId="6ABDB73C" w14:textId="1244D72D" w:rsidR="008C6642" w:rsidRDefault="008C6642" w:rsidP="008C6642">
      <w:pPr>
        <w:autoSpaceDE w:val="0"/>
        <w:autoSpaceDN w:val="0"/>
        <w:adjustRightInd w:val="0"/>
        <w:spacing w:after="0" w:line="240" w:lineRule="auto"/>
        <w:rPr>
          <w:rFonts w:cstheme="minorHAnsi"/>
          <w:rtl/>
        </w:rPr>
      </w:pPr>
    </w:p>
    <w:p w14:paraId="3644DF74"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b/>
          <w:bCs/>
        </w:rPr>
        <w:t>Mientras que los bosques del mundo se han ido agotado a lo largo de los años, los de Israel solo han aumentado</w:t>
      </w:r>
      <w:r w:rsidRPr="008C6642">
        <w:rPr>
          <w:rFonts w:cstheme="minorHAnsi"/>
        </w:rPr>
        <w:t>. Gracias al Keren Kayemet, los paisajes áridos de principios del siglo XX se transformaron en franjas verdes de árboles plantados en más de 100.000 hectáreas en todo el país. Éste ha sido un logro asombroso, si tomamos en cuenta que más de la mitad de la superficie de la tierra de Israel es semi-árida y árida, y el KKL ha realmente plantado bosques en unas 16 mil hectáreas de tierra desértica.</w:t>
      </w:r>
    </w:p>
    <w:p w14:paraId="0B3D2AE7" w14:textId="77777777" w:rsidR="008C6642" w:rsidRPr="008C6642" w:rsidRDefault="008C6642" w:rsidP="008C6642">
      <w:pPr>
        <w:autoSpaceDE w:val="0"/>
        <w:autoSpaceDN w:val="0"/>
        <w:adjustRightInd w:val="0"/>
        <w:spacing w:after="0" w:line="240" w:lineRule="auto"/>
        <w:rPr>
          <w:rFonts w:cstheme="minorHAnsi"/>
        </w:rPr>
      </w:pPr>
    </w:p>
    <w:p w14:paraId="44A39784" w14:textId="31732516" w:rsidR="008C6642" w:rsidRDefault="008C6642" w:rsidP="008C6642">
      <w:pPr>
        <w:autoSpaceDE w:val="0"/>
        <w:autoSpaceDN w:val="0"/>
        <w:adjustRightInd w:val="0"/>
        <w:spacing w:after="0" w:line="240" w:lineRule="auto"/>
        <w:rPr>
          <w:rFonts w:cstheme="minorHAnsi"/>
          <w:rtl/>
        </w:rPr>
      </w:pPr>
      <w:r w:rsidRPr="008C6642">
        <w:rPr>
          <w:rFonts w:cstheme="minorHAnsi"/>
          <w:b/>
          <w:bCs/>
        </w:rPr>
        <w:t>Establecido hace más de 120 años</w:t>
      </w:r>
      <w:r w:rsidRPr="008C6642">
        <w:rPr>
          <w:rFonts w:cstheme="minorHAnsi"/>
        </w:rPr>
        <w:t>, el Keren Kayemet Leisrael fue uno de los primeros pioneros del mundo en el área del medio ambiente y del desarrollo sostenible. Hoy en día, con una plantilla de más de 1.000 profesionales en Israel, el KKL está presente en forma activa en más de 55 países y actúa en estrecha colaboración con una amplia variedad de organismos gubernamentales y ONGs. Por orden del gobierno de Israel, el KKL funciona como el Servicio Nacional de Bosques y la Autoridad de Desarrollo de Tierras de Israel. En esta capacidad, administra más de 120.000 hectáreas de bosques plantados, bosquecillos y espacios abiertos, al tiempo que propulsa y aplica numerosas iniciativas nacionales de desarrollo de tierras, para mejorar el medio ambiente y la calidad de vida de todos los residentes del país.</w:t>
      </w:r>
    </w:p>
    <w:p w14:paraId="296282C1" w14:textId="433EDDB6" w:rsidR="008C6642" w:rsidRDefault="008C6642" w:rsidP="008C6642">
      <w:pPr>
        <w:autoSpaceDE w:val="0"/>
        <w:autoSpaceDN w:val="0"/>
        <w:adjustRightInd w:val="0"/>
        <w:spacing w:after="0" w:line="240" w:lineRule="auto"/>
        <w:rPr>
          <w:rFonts w:cstheme="minorHAnsi"/>
          <w:rtl/>
        </w:rPr>
      </w:pPr>
    </w:p>
    <w:p w14:paraId="5DCC606A" w14:textId="5CB543A0" w:rsidR="008C6642" w:rsidRPr="008C6642" w:rsidRDefault="008C6642" w:rsidP="008C6642">
      <w:pPr>
        <w:autoSpaceDE w:val="0"/>
        <w:autoSpaceDN w:val="0"/>
        <w:adjustRightInd w:val="0"/>
        <w:spacing w:after="0" w:line="240" w:lineRule="auto"/>
        <w:rPr>
          <w:rFonts w:cstheme="minorHAnsi"/>
        </w:rPr>
      </w:pPr>
      <w:r>
        <w:rPr>
          <w:rFonts w:cstheme="minorHAnsi" w:hint="cs"/>
          <w:rtl/>
        </w:rPr>
        <w:t>----------</w:t>
      </w:r>
    </w:p>
    <w:p w14:paraId="78338239"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Bosque de Ben Shemen</w:t>
      </w:r>
    </w:p>
    <w:p w14:paraId="52F87440" w14:textId="7C7AB021" w:rsidR="008C6642" w:rsidRDefault="008C6642" w:rsidP="008C6642">
      <w:pPr>
        <w:autoSpaceDE w:val="0"/>
        <w:autoSpaceDN w:val="0"/>
        <w:adjustRightInd w:val="0"/>
        <w:spacing w:after="0" w:line="240" w:lineRule="auto"/>
        <w:rPr>
          <w:rFonts w:cstheme="minorHAnsi"/>
          <w:rtl/>
        </w:rPr>
      </w:pPr>
      <w:r w:rsidRPr="008C6642">
        <w:rPr>
          <w:rFonts w:cstheme="minorHAnsi"/>
        </w:rPr>
        <w:t>Foto: Archivo KKL-JNF</w:t>
      </w:r>
    </w:p>
    <w:p w14:paraId="082BBD3A" w14:textId="0D8D3018" w:rsidR="008C6642" w:rsidRDefault="008C6642" w:rsidP="008C6642">
      <w:pPr>
        <w:autoSpaceDE w:val="0"/>
        <w:autoSpaceDN w:val="0"/>
        <w:adjustRightInd w:val="0"/>
        <w:spacing w:after="0" w:line="240" w:lineRule="auto"/>
        <w:rPr>
          <w:rFonts w:cstheme="minorHAnsi"/>
          <w:rtl/>
        </w:rPr>
      </w:pPr>
      <w:r w:rsidRPr="008C6642">
        <w:rPr>
          <w:rFonts w:cstheme="minorHAnsi"/>
        </w:rPr>
        <w:t>----------</w:t>
      </w:r>
    </w:p>
    <w:p w14:paraId="1DCD8E41" w14:textId="77777777" w:rsidR="008C6642" w:rsidRDefault="008C6642" w:rsidP="008C6642">
      <w:pPr>
        <w:autoSpaceDE w:val="0"/>
        <w:autoSpaceDN w:val="0"/>
        <w:adjustRightInd w:val="0"/>
        <w:spacing w:after="0" w:line="240" w:lineRule="auto"/>
        <w:rPr>
          <w:rFonts w:cstheme="minorHAnsi"/>
          <w:rtl/>
        </w:rPr>
      </w:pPr>
    </w:p>
    <w:p w14:paraId="5599F14D" w14:textId="77777777" w:rsidR="008C6642" w:rsidRPr="008C6642" w:rsidRDefault="008C6642" w:rsidP="008C6642">
      <w:pPr>
        <w:autoSpaceDE w:val="0"/>
        <w:autoSpaceDN w:val="0"/>
        <w:adjustRightInd w:val="0"/>
        <w:spacing w:after="0" w:line="240" w:lineRule="auto"/>
        <w:rPr>
          <w:rFonts w:cstheme="minorHAnsi"/>
        </w:rPr>
      </w:pPr>
    </w:p>
    <w:p w14:paraId="2090982A" w14:textId="09C3D0A9" w:rsidR="008C6642" w:rsidRDefault="008C6642" w:rsidP="008C6642">
      <w:pPr>
        <w:autoSpaceDE w:val="0"/>
        <w:autoSpaceDN w:val="0"/>
        <w:adjustRightInd w:val="0"/>
        <w:spacing w:after="0" w:line="240" w:lineRule="auto"/>
        <w:rPr>
          <w:rFonts w:cstheme="minorHAnsi"/>
          <w:rtl/>
        </w:rPr>
      </w:pPr>
      <w:r w:rsidRPr="008C6642">
        <w:rPr>
          <w:rFonts w:cstheme="minorHAnsi"/>
          <w:b/>
          <w:bCs/>
        </w:rPr>
        <w:t>El Keren Kayemet, sinónimo de los bosques del país, encabeza los esfuerzos de Israel para enfrentar la crisis del cambio climático</w:t>
      </w:r>
      <w:r w:rsidRPr="008C6642">
        <w:rPr>
          <w:rFonts w:cstheme="minorHAnsi"/>
        </w:rPr>
        <w:t>. Los bosques del KKL, los que secuestran 3 millones de toneladas de CO2 por año, contribuyen a mejorar la calidad del aire, sirven como pulmones verdes para el país que es pequeño y densamente poblado, ayudan a reducir la temperatura del aire en la superficie y actúan como barreras acústicas, entre otros beneficios medioambientales vitales que ofrecen. El bosque de Yatir por sí solo constituye un ejemplo acerca del impacto ecológico de un bosque. Una extensa investigación ha demostrado que Yatir, el bosque plantado más grande de Israel, situado en el borde del desierto del Néguev, secuestra carbono atmosférico a un ritmo similar al de los bosques templados de Europa.</w:t>
      </w:r>
    </w:p>
    <w:p w14:paraId="3828A1D0" w14:textId="77777777" w:rsidR="008C6642" w:rsidRPr="008C6642" w:rsidRDefault="008C6642" w:rsidP="008C6642">
      <w:pPr>
        <w:autoSpaceDE w:val="0"/>
        <w:autoSpaceDN w:val="0"/>
        <w:adjustRightInd w:val="0"/>
        <w:spacing w:after="0" w:line="240" w:lineRule="auto"/>
        <w:rPr>
          <w:rFonts w:cstheme="minorHAnsi"/>
        </w:rPr>
      </w:pPr>
    </w:p>
    <w:p w14:paraId="662A3FB9"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Una de las numerosas contribuciones de los bosques del KKL es la reducción de los gases de invernadero. La organización ha desarrollado sus principios conforme con la nueva política de gestión forestal para Israel establecida en el año 2014, la que aplica los Objetivos de Desarrollo Sostenible (ODS) de la ONU. La gestión de la renovación forestal del KKL promueve la biodiversidad con la plantación de plantas de especies y edades múltiples, proporcionando hábitats para la vida silvestre y servicios ecosistémicos para los residentes y visitantes del país. Estos incluyen áreas de recreación y picnic en el bosque, miradores paisajísticos, sitios históricos y de patrimonio, y kilómetros de senderos para recorrer los bosques a pie o en bicicleta. En la región sur, en la Aravá y el Néguev, la plantación de especies resistentes a la sequía impide la erosión del suelo y ayuda a combatir la </w:t>
      </w:r>
      <w:r w:rsidRPr="008C6642">
        <w:rPr>
          <w:rFonts w:cstheme="minorHAnsi"/>
        </w:rPr>
        <w:lastRenderedPageBreak/>
        <w:t xml:space="preserve">desertificación. El riego se lleva a cabo mediante métodos tales como los limanes desarrollados por el KKL para aprovechar al máximo la escasa cantidad de agua disponible. Además, el KKL comparte el conocimiento y las técnicas de aplicación de estos métodos con otras regiones de tierras semiáridas y áridas del mundo. </w:t>
      </w:r>
    </w:p>
    <w:p w14:paraId="7DDB8C72" w14:textId="09D467CE" w:rsidR="008C6642" w:rsidRDefault="008C6642" w:rsidP="008C6642">
      <w:pPr>
        <w:autoSpaceDE w:val="0"/>
        <w:autoSpaceDN w:val="0"/>
        <w:adjustRightInd w:val="0"/>
        <w:spacing w:after="0" w:line="240" w:lineRule="auto"/>
        <w:rPr>
          <w:rFonts w:cstheme="minorHAnsi"/>
          <w:rtl/>
        </w:rPr>
      </w:pPr>
    </w:p>
    <w:p w14:paraId="349F0900" w14:textId="44C865F2" w:rsidR="008C6642" w:rsidRDefault="008C6642" w:rsidP="008C6642">
      <w:pPr>
        <w:autoSpaceDE w:val="0"/>
        <w:autoSpaceDN w:val="0"/>
        <w:adjustRightInd w:val="0"/>
        <w:spacing w:after="0" w:line="240" w:lineRule="auto"/>
        <w:rPr>
          <w:rFonts w:cstheme="minorHAnsi"/>
          <w:rtl/>
        </w:rPr>
      </w:pPr>
      <w:r w:rsidRPr="008C6642">
        <w:rPr>
          <w:rFonts w:cstheme="minorHAnsi"/>
        </w:rPr>
        <w:t>----------</w:t>
      </w:r>
    </w:p>
    <w:p w14:paraId="0911D88D"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Vivero Eshtaol</w:t>
      </w:r>
    </w:p>
    <w:p w14:paraId="494607A1" w14:textId="6FCE9BE9" w:rsidR="008C6642" w:rsidRDefault="008C6642" w:rsidP="008C6642">
      <w:pPr>
        <w:autoSpaceDE w:val="0"/>
        <w:autoSpaceDN w:val="0"/>
        <w:adjustRightInd w:val="0"/>
        <w:spacing w:after="0" w:line="240" w:lineRule="auto"/>
        <w:rPr>
          <w:rFonts w:cstheme="minorHAnsi"/>
          <w:rtl/>
        </w:rPr>
      </w:pPr>
      <w:r w:rsidRPr="008C6642">
        <w:rPr>
          <w:rFonts w:cstheme="minorHAnsi"/>
        </w:rPr>
        <w:t>Foto: Yossi Zamir, Archivo KKL-JNF</w:t>
      </w:r>
    </w:p>
    <w:p w14:paraId="64403A5F" w14:textId="7868C903" w:rsidR="008C6642" w:rsidRDefault="008C6642" w:rsidP="008C6642">
      <w:pPr>
        <w:autoSpaceDE w:val="0"/>
        <w:autoSpaceDN w:val="0"/>
        <w:adjustRightInd w:val="0"/>
        <w:spacing w:after="0" w:line="240" w:lineRule="auto"/>
        <w:rPr>
          <w:rFonts w:cstheme="minorHAnsi"/>
          <w:rtl/>
        </w:rPr>
      </w:pPr>
      <w:r w:rsidRPr="008C6642">
        <w:rPr>
          <w:rFonts w:cstheme="minorHAnsi"/>
        </w:rPr>
        <w:t>----------</w:t>
      </w:r>
    </w:p>
    <w:p w14:paraId="60D0D23A" w14:textId="77777777" w:rsidR="008C6642" w:rsidRDefault="008C6642" w:rsidP="008C6642">
      <w:pPr>
        <w:autoSpaceDE w:val="0"/>
        <w:autoSpaceDN w:val="0"/>
        <w:adjustRightInd w:val="0"/>
        <w:spacing w:after="0" w:line="240" w:lineRule="auto"/>
        <w:rPr>
          <w:rFonts w:cstheme="minorHAnsi"/>
          <w:rtl/>
        </w:rPr>
      </w:pPr>
    </w:p>
    <w:p w14:paraId="6A0F8A92" w14:textId="77777777" w:rsidR="008C6642" w:rsidRPr="008C6642" w:rsidRDefault="008C6642" w:rsidP="008C6642">
      <w:pPr>
        <w:autoSpaceDE w:val="0"/>
        <w:autoSpaceDN w:val="0"/>
        <w:adjustRightInd w:val="0"/>
        <w:spacing w:after="0" w:line="240" w:lineRule="auto"/>
        <w:rPr>
          <w:rFonts w:cstheme="minorHAnsi"/>
        </w:rPr>
      </w:pPr>
    </w:p>
    <w:p w14:paraId="6AA7F55C"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b/>
          <w:bCs/>
        </w:rPr>
        <w:t>Una de las grandes amenazas para los bosques de Israel,</w:t>
      </w:r>
      <w:r w:rsidRPr="008C6642">
        <w:rPr>
          <w:rFonts w:cstheme="minorHAnsi"/>
        </w:rPr>
        <w:t xml:space="preserve"> son los incendios forestales, agravados por el clima seco, los veranos prolongados, el cambio climático y el terrorismo de incendios (el “piro-terrorismo”). El KKL estableció cortafuegos y torres de vigilancia para evitarlos y opera un equipo de extinción de incendios y una flota de coches de bomberos diseñados para combatir posibles incendios forestales. Ante la posibilidad de incendios forestales, la división forestal del KKL aplica programas de recuperación proyectados en forma específica de acuerdo con las necesidades de cada bosque. </w:t>
      </w:r>
    </w:p>
    <w:p w14:paraId="487CC5AE" w14:textId="66F461F6" w:rsidR="008C6642" w:rsidRDefault="008C6642" w:rsidP="008C6642">
      <w:pPr>
        <w:autoSpaceDE w:val="0"/>
        <w:autoSpaceDN w:val="0"/>
        <w:adjustRightInd w:val="0"/>
        <w:spacing w:after="0" w:line="240" w:lineRule="auto"/>
        <w:rPr>
          <w:rFonts w:cstheme="minorHAnsi"/>
          <w:rtl/>
        </w:rPr>
      </w:pPr>
    </w:p>
    <w:p w14:paraId="485F0D88" w14:textId="6F0D3A56" w:rsidR="008C6642" w:rsidRDefault="008C6642" w:rsidP="008C6642">
      <w:pPr>
        <w:autoSpaceDE w:val="0"/>
        <w:autoSpaceDN w:val="0"/>
        <w:adjustRightInd w:val="0"/>
        <w:spacing w:after="0" w:line="240" w:lineRule="auto"/>
        <w:rPr>
          <w:rFonts w:cstheme="minorHAnsi"/>
          <w:rtl/>
        </w:rPr>
      </w:pPr>
      <w:r w:rsidRPr="008C6642">
        <w:rPr>
          <w:rFonts w:cstheme="minorHAnsi"/>
        </w:rPr>
        <w:t>----------</w:t>
      </w:r>
    </w:p>
    <w:p w14:paraId="0D2FDB14"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Incendio forestal, Carmel</w:t>
      </w:r>
    </w:p>
    <w:p w14:paraId="18303A89" w14:textId="7FF437C6" w:rsidR="008C6642" w:rsidRDefault="008C6642" w:rsidP="008C6642">
      <w:pPr>
        <w:autoSpaceDE w:val="0"/>
        <w:autoSpaceDN w:val="0"/>
        <w:adjustRightInd w:val="0"/>
        <w:spacing w:after="0" w:line="240" w:lineRule="auto"/>
        <w:rPr>
          <w:rFonts w:cstheme="minorHAnsi"/>
          <w:rtl/>
        </w:rPr>
      </w:pPr>
      <w:r w:rsidRPr="008C6642">
        <w:rPr>
          <w:rFonts w:cstheme="minorHAnsi"/>
        </w:rPr>
        <w:t>Foto: Fotografía aérea Albatros, Archivo KKL-JNF</w:t>
      </w:r>
    </w:p>
    <w:p w14:paraId="43976731" w14:textId="1CC11676" w:rsidR="008C6642" w:rsidRDefault="008C6642" w:rsidP="008C6642">
      <w:pPr>
        <w:autoSpaceDE w:val="0"/>
        <w:autoSpaceDN w:val="0"/>
        <w:adjustRightInd w:val="0"/>
        <w:spacing w:after="0" w:line="240" w:lineRule="auto"/>
        <w:rPr>
          <w:rFonts w:cstheme="minorHAnsi"/>
          <w:rtl/>
        </w:rPr>
      </w:pPr>
      <w:r w:rsidRPr="008C6642">
        <w:rPr>
          <w:rFonts w:cstheme="minorHAnsi"/>
        </w:rPr>
        <w:t>----------</w:t>
      </w:r>
    </w:p>
    <w:p w14:paraId="1FAB23CF" w14:textId="77777777" w:rsidR="008C6642" w:rsidRPr="008C6642" w:rsidRDefault="008C6642" w:rsidP="008C6642">
      <w:pPr>
        <w:autoSpaceDE w:val="0"/>
        <w:autoSpaceDN w:val="0"/>
        <w:adjustRightInd w:val="0"/>
        <w:spacing w:after="0" w:line="240" w:lineRule="auto"/>
        <w:rPr>
          <w:rFonts w:cstheme="minorHAnsi"/>
        </w:rPr>
      </w:pPr>
    </w:p>
    <w:p w14:paraId="75B87654"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Otros esfuerzos realizados para abordar la crisis del cambio climático incluyen la creación de un centro de innovación, actualmente en desarrollo por parte del KKL, el que estará dedicado a encontrar soluciones a través de nuevas tecnologías. Con el objetivo de encontrar alternativas al uso de combustibles fósiles, el KKL promueve iniciativas de energías renovables, tales como el amplio uso de la energía solar. Debido al espacio limitado del país, el territorio que representan los 230 reservorios de aguas residuales y de escorrentía recicladas del KKL (el 40% de dichas aguas se utilizan para la agricultura) se pueden aprovechar para colocar paneles solares flotantes. Además, los científicos del KKL investigan actualmente la viabilidad de sistemas agrivoltaicos.</w:t>
      </w:r>
    </w:p>
    <w:p w14:paraId="40A077B7" w14:textId="0C38DF0B" w:rsidR="008C6642" w:rsidRDefault="008C6642" w:rsidP="008C6642">
      <w:pPr>
        <w:autoSpaceDE w:val="0"/>
        <w:autoSpaceDN w:val="0"/>
        <w:adjustRightInd w:val="0"/>
        <w:spacing w:after="0" w:line="240" w:lineRule="auto"/>
        <w:rPr>
          <w:rFonts w:cstheme="minorHAnsi"/>
          <w:rtl/>
        </w:rPr>
      </w:pPr>
    </w:p>
    <w:p w14:paraId="7CD1641C" w14:textId="15D0940E" w:rsidR="008C6642" w:rsidRPr="008C6642" w:rsidRDefault="008C6642" w:rsidP="008C6642">
      <w:pPr>
        <w:autoSpaceDE w:val="0"/>
        <w:autoSpaceDN w:val="0"/>
        <w:adjustRightInd w:val="0"/>
        <w:spacing w:after="0" w:line="240" w:lineRule="auto"/>
        <w:rPr>
          <w:rFonts w:cstheme="minorHAnsi"/>
        </w:rPr>
      </w:pPr>
      <w:r w:rsidRPr="008C6642">
        <w:rPr>
          <w:rFonts w:cstheme="minorHAnsi"/>
        </w:rPr>
        <w:t>----------</w:t>
      </w:r>
    </w:p>
    <w:p w14:paraId="0C1DF634"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Reservorio Mishmarot</w:t>
      </w:r>
    </w:p>
    <w:p w14:paraId="671D836A" w14:textId="2963F653" w:rsidR="008C6642" w:rsidRPr="008C6642" w:rsidRDefault="008C6642" w:rsidP="008C6642">
      <w:pPr>
        <w:autoSpaceDE w:val="0"/>
        <w:autoSpaceDN w:val="0"/>
        <w:adjustRightInd w:val="0"/>
        <w:spacing w:after="0" w:line="240" w:lineRule="auto"/>
        <w:rPr>
          <w:rFonts w:cstheme="minorHAnsi"/>
        </w:rPr>
      </w:pPr>
      <w:r w:rsidRPr="008C6642">
        <w:rPr>
          <w:rFonts w:cstheme="minorHAnsi"/>
        </w:rPr>
        <w:t>Foto: Eyal BarTov, 2020, Archivo KKL-JNF</w:t>
      </w:r>
    </w:p>
    <w:p w14:paraId="724774D6" w14:textId="02B65EEA" w:rsidR="008C6642" w:rsidRDefault="008C6642" w:rsidP="008C6642">
      <w:pPr>
        <w:autoSpaceDE w:val="0"/>
        <w:autoSpaceDN w:val="0"/>
        <w:adjustRightInd w:val="0"/>
        <w:spacing w:after="0" w:line="240" w:lineRule="auto"/>
        <w:rPr>
          <w:rFonts w:cstheme="minorHAnsi"/>
          <w:rtl/>
        </w:rPr>
      </w:pPr>
      <w:r w:rsidRPr="008C6642">
        <w:rPr>
          <w:rFonts w:cstheme="minorHAnsi"/>
        </w:rPr>
        <w:t>----------</w:t>
      </w:r>
    </w:p>
    <w:p w14:paraId="2B235DE0" w14:textId="77777777" w:rsidR="008C6642" w:rsidRPr="008C6642" w:rsidRDefault="008C6642" w:rsidP="008C6642">
      <w:pPr>
        <w:autoSpaceDE w:val="0"/>
        <w:autoSpaceDN w:val="0"/>
        <w:adjustRightInd w:val="0"/>
        <w:spacing w:after="0" w:line="240" w:lineRule="auto"/>
        <w:rPr>
          <w:rFonts w:cstheme="minorHAnsi"/>
        </w:rPr>
      </w:pPr>
    </w:p>
    <w:p w14:paraId="3A5A3532" w14:textId="77777777" w:rsidR="008C6642" w:rsidRPr="008C6642" w:rsidRDefault="008C6642" w:rsidP="008C6642">
      <w:pPr>
        <w:autoSpaceDE w:val="0"/>
        <w:autoSpaceDN w:val="0"/>
        <w:adjustRightInd w:val="0"/>
        <w:spacing w:after="0" w:line="240" w:lineRule="auto"/>
        <w:rPr>
          <w:rFonts w:cstheme="minorHAnsi"/>
        </w:rPr>
      </w:pPr>
    </w:p>
    <w:p w14:paraId="31B797F5" w14:textId="57E68EEC" w:rsidR="008C6642" w:rsidRDefault="008C6642" w:rsidP="008C6642">
      <w:pPr>
        <w:autoSpaceDE w:val="0"/>
        <w:autoSpaceDN w:val="0"/>
        <w:adjustRightInd w:val="0"/>
        <w:spacing w:after="0" w:line="240" w:lineRule="auto"/>
        <w:rPr>
          <w:rFonts w:cstheme="minorHAnsi"/>
          <w:rtl/>
        </w:rPr>
      </w:pPr>
      <w:r w:rsidRPr="008C6642">
        <w:rPr>
          <w:rFonts w:cstheme="minorHAnsi"/>
        </w:rPr>
        <w:t>Más allá de haber transformado el paisaje de Israel a través de la plantación de bosques, los variados y numerosos proyectos del KKL son determinantes para modelar el país e incluyen el desarrollo de más de 1.000 comunidades, a través de la preparación de las tierras para la agricultura, el impulso de la economía de aguas del país, la recuperación de ríos y riberas contaminadas, el desarrollo del paisajismo en instituciones médicas y de servicio público, la creación de parques comunitarios y áreas de juegos infantiles, la promoción de iniciativas no formales de educación ecológica, el apoyo a la investigación agrícola de avanzada, etc.  Los principios de sostenibilidad configuran todas las actividades del KKL, algunas atraviesan fronteras, incluso llegan a países con los que Israel no tiene relaciones diplomáticas formales, donde el KKL comparte su conocimiento y su “know how”, su saber hacer, en ámbitos tales como la gestión de zonas áridas y la seguridad alimentaria.</w:t>
      </w:r>
    </w:p>
    <w:p w14:paraId="4305D059" w14:textId="5116AD4A" w:rsidR="0047320D" w:rsidRDefault="0047320D" w:rsidP="008C6642">
      <w:pPr>
        <w:autoSpaceDE w:val="0"/>
        <w:autoSpaceDN w:val="0"/>
        <w:adjustRightInd w:val="0"/>
        <w:spacing w:after="0" w:line="240" w:lineRule="auto"/>
        <w:rPr>
          <w:rFonts w:cstheme="minorHAnsi"/>
          <w:rtl/>
        </w:rPr>
      </w:pPr>
    </w:p>
    <w:p w14:paraId="6E02CA3E" w14:textId="571BA430" w:rsidR="0047320D" w:rsidRDefault="0047320D" w:rsidP="008C6642">
      <w:pPr>
        <w:autoSpaceDE w:val="0"/>
        <w:autoSpaceDN w:val="0"/>
        <w:adjustRightInd w:val="0"/>
        <w:spacing w:after="0" w:line="240" w:lineRule="auto"/>
        <w:rPr>
          <w:rFonts w:cstheme="minorHAnsi"/>
          <w:rtl/>
        </w:rPr>
      </w:pPr>
      <w:r w:rsidRPr="0047320D">
        <w:rPr>
          <w:rFonts w:cstheme="minorHAnsi"/>
        </w:rPr>
        <w:t>----------</w:t>
      </w:r>
    </w:p>
    <w:p w14:paraId="69A91BD5" w14:textId="4DFD6763" w:rsidR="0047320D" w:rsidRPr="0047320D" w:rsidRDefault="00DA3075" w:rsidP="0047320D">
      <w:pPr>
        <w:autoSpaceDE w:val="0"/>
        <w:autoSpaceDN w:val="0"/>
        <w:adjustRightInd w:val="0"/>
        <w:spacing w:after="0" w:line="240" w:lineRule="auto"/>
        <w:rPr>
          <w:rFonts w:cstheme="minorHAnsi"/>
        </w:rPr>
      </w:pPr>
      <w:r>
        <w:rPr>
          <w:rFonts w:cstheme="minorHAnsi"/>
        </w:rPr>
        <w:t>Arroyo</w:t>
      </w:r>
      <w:r w:rsidR="0047320D" w:rsidRPr="0047320D">
        <w:rPr>
          <w:rFonts w:cstheme="minorHAnsi"/>
        </w:rPr>
        <w:t xml:space="preserve"> Ashan</w:t>
      </w:r>
    </w:p>
    <w:p w14:paraId="66E6696F" w14:textId="179D9711" w:rsidR="0047320D" w:rsidRDefault="0047320D" w:rsidP="0047320D">
      <w:pPr>
        <w:autoSpaceDE w:val="0"/>
        <w:autoSpaceDN w:val="0"/>
        <w:adjustRightInd w:val="0"/>
        <w:spacing w:after="0" w:line="240" w:lineRule="auto"/>
        <w:rPr>
          <w:rFonts w:cstheme="minorHAnsi"/>
          <w:rtl/>
        </w:rPr>
      </w:pPr>
      <w:r w:rsidRPr="0047320D">
        <w:rPr>
          <w:rFonts w:cstheme="minorHAnsi"/>
        </w:rPr>
        <w:t xml:space="preserve"> Foto: Archivo KKL-JNF</w:t>
      </w:r>
    </w:p>
    <w:p w14:paraId="18139B14" w14:textId="3FD21738" w:rsidR="0047320D" w:rsidRDefault="0047320D" w:rsidP="008C6642">
      <w:pPr>
        <w:autoSpaceDE w:val="0"/>
        <w:autoSpaceDN w:val="0"/>
        <w:adjustRightInd w:val="0"/>
        <w:spacing w:after="0" w:line="240" w:lineRule="auto"/>
        <w:rPr>
          <w:rFonts w:cstheme="minorHAnsi"/>
          <w:rtl/>
        </w:rPr>
      </w:pPr>
      <w:r w:rsidRPr="0047320D">
        <w:rPr>
          <w:rFonts w:cstheme="minorHAnsi"/>
        </w:rPr>
        <w:lastRenderedPageBreak/>
        <w:t>----------</w:t>
      </w:r>
    </w:p>
    <w:p w14:paraId="4E9A73F7" w14:textId="77777777" w:rsidR="0047320D" w:rsidRPr="008C6642" w:rsidRDefault="0047320D" w:rsidP="008C6642">
      <w:pPr>
        <w:autoSpaceDE w:val="0"/>
        <w:autoSpaceDN w:val="0"/>
        <w:adjustRightInd w:val="0"/>
        <w:spacing w:after="0" w:line="240" w:lineRule="auto"/>
        <w:rPr>
          <w:rFonts w:cstheme="minorHAnsi"/>
        </w:rPr>
      </w:pPr>
    </w:p>
    <w:p w14:paraId="6B4D4ED8"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Plantar junto al Keren Kayemet en Israel</w:t>
      </w:r>
    </w:p>
    <w:p w14:paraId="0FD6A131" w14:textId="77777777" w:rsidR="008C6642" w:rsidRPr="008C6642" w:rsidRDefault="008C6642" w:rsidP="008C6642">
      <w:pPr>
        <w:autoSpaceDE w:val="0"/>
        <w:autoSpaceDN w:val="0"/>
        <w:adjustRightInd w:val="0"/>
        <w:spacing w:after="0" w:line="240" w:lineRule="auto"/>
        <w:rPr>
          <w:rFonts w:cstheme="minorHAnsi"/>
        </w:rPr>
      </w:pPr>
    </w:p>
    <w:p w14:paraId="37F29DDB" w14:textId="77777777" w:rsidR="008C6642" w:rsidRPr="008C6642" w:rsidRDefault="008C6642" w:rsidP="008C6642">
      <w:pPr>
        <w:autoSpaceDE w:val="0"/>
        <w:autoSpaceDN w:val="0"/>
        <w:adjustRightInd w:val="0"/>
        <w:spacing w:after="0" w:line="240" w:lineRule="auto"/>
        <w:rPr>
          <w:rFonts w:cstheme="minorHAnsi"/>
        </w:rPr>
      </w:pPr>
    </w:p>
    <w:p w14:paraId="719EB837"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La plantación y la gestión de bosques se clasifican como sigue:  </w:t>
      </w:r>
    </w:p>
    <w:p w14:paraId="710E1821" w14:textId="77777777" w:rsidR="008C6642" w:rsidRPr="008C6642" w:rsidRDefault="008C6642" w:rsidP="008C6642">
      <w:pPr>
        <w:autoSpaceDE w:val="0"/>
        <w:autoSpaceDN w:val="0"/>
        <w:adjustRightInd w:val="0"/>
        <w:spacing w:after="0" w:line="240" w:lineRule="auto"/>
        <w:rPr>
          <w:rFonts w:cstheme="minorHAnsi"/>
        </w:rPr>
      </w:pPr>
    </w:p>
    <w:p w14:paraId="44C09775"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Forestación:</w:t>
      </w:r>
      <w:r w:rsidRPr="008C6642">
        <w:rPr>
          <w:rFonts w:cstheme="minorHAnsi"/>
        </w:rPr>
        <w:tab/>
        <w:t>condiciones climáticas y geomórficas del suelo determinan las nuevas plantaciones, además de consideraciones relativas a los servicios ecosistémicos previstos para el bosque. Los viveros del KKL producen plantones de árboles (arbolitos) y además, el KKL lleva a cabo investigaciones para establecer la adecuación de una especie para una zona de plantación designada. Las especies arbóreas incluyen coníferas, árboles frutales y latifoliados, representados por roble, pistacia atlántica (o almácigo de Canarias), terebinto, algarrobo, tamarisco, pera siria, estoraque, espino, entre otros, y se diferencian por las regiones mediterráneas y desérticas.</w:t>
      </w:r>
    </w:p>
    <w:p w14:paraId="2B7F4BE1" w14:textId="77777777" w:rsidR="008C6642" w:rsidRPr="008C6642" w:rsidRDefault="008C6642" w:rsidP="008C6642">
      <w:pPr>
        <w:autoSpaceDE w:val="0"/>
        <w:autoSpaceDN w:val="0"/>
        <w:adjustRightInd w:val="0"/>
        <w:spacing w:after="0" w:line="240" w:lineRule="auto"/>
        <w:rPr>
          <w:rFonts w:cstheme="minorHAnsi"/>
        </w:rPr>
      </w:pPr>
    </w:p>
    <w:p w14:paraId="4D8ED18D" w14:textId="77777777" w:rsidR="008C6642" w:rsidRPr="008C6642" w:rsidRDefault="008C6642" w:rsidP="008C6642">
      <w:pPr>
        <w:autoSpaceDE w:val="0"/>
        <w:autoSpaceDN w:val="0"/>
        <w:adjustRightInd w:val="0"/>
        <w:spacing w:after="0" w:line="240" w:lineRule="auto"/>
        <w:rPr>
          <w:rFonts w:cstheme="minorHAnsi"/>
        </w:rPr>
      </w:pPr>
    </w:p>
    <w:p w14:paraId="7B09EDC1"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Rehabilitación:</w:t>
      </w:r>
      <w:r w:rsidRPr="008C6642">
        <w:rPr>
          <w:rFonts w:cstheme="minorHAnsi"/>
        </w:rPr>
        <w:tab/>
        <w:t xml:space="preserve">la recuperación de los bosques dañados por incendios forestales o fenómenos meteorológicos extremos, entre otros, sequías, lluvias torrenciales y tormentas de nieve. </w:t>
      </w:r>
    </w:p>
    <w:p w14:paraId="46F2F5A8" w14:textId="77777777" w:rsidR="008C6642" w:rsidRPr="008C6642" w:rsidRDefault="008C6642" w:rsidP="008C6642">
      <w:pPr>
        <w:autoSpaceDE w:val="0"/>
        <w:autoSpaceDN w:val="0"/>
        <w:adjustRightInd w:val="0"/>
        <w:spacing w:after="0" w:line="240" w:lineRule="auto"/>
        <w:rPr>
          <w:rFonts w:cstheme="minorHAnsi"/>
        </w:rPr>
      </w:pPr>
    </w:p>
    <w:p w14:paraId="71C70146" w14:textId="77777777" w:rsidR="008C6642" w:rsidRPr="008C6642" w:rsidRDefault="008C6642" w:rsidP="008C6642">
      <w:pPr>
        <w:autoSpaceDE w:val="0"/>
        <w:autoSpaceDN w:val="0"/>
        <w:adjustRightInd w:val="0"/>
        <w:spacing w:after="0" w:line="240" w:lineRule="auto"/>
        <w:rPr>
          <w:rFonts w:cstheme="minorHAnsi"/>
        </w:rPr>
      </w:pPr>
    </w:p>
    <w:p w14:paraId="7A88D310"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Renovación:</w:t>
      </w:r>
      <w:r w:rsidRPr="008C6642">
        <w:rPr>
          <w:rFonts w:cstheme="minorHAnsi"/>
        </w:rPr>
        <w:tab/>
        <w:t>la protección de bosques, muchos de ellos veteranos, de la degradación y la destrucción requiere medidas de intervención para la conservación, entre las que se incluye: la poda, el raleo, el saneamiento, el manejo del pastoreo y el tratamiento de plagas y enfermedades.</w:t>
      </w:r>
    </w:p>
    <w:p w14:paraId="6E15F7BC" w14:textId="77777777" w:rsidR="008C6642" w:rsidRPr="008C6642" w:rsidRDefault="008C6642" w:rsidP="008C6642">
      <w:pPr>
        <w:autoSpaceDE w:val="0"/>
        <w:autoSpaceDN w:val="0"/>
        <w:adjustRightInd w:val="0"/>
        <w:spacing w:after="0" w:line="240" w:lineRule="auto"/>
        <w:rPr>
          <w:rFonts w:cstheme="minorHAnsi"/>
        </w:rPr>
      </w:pPr>
    </w:p>
    <w:p w14:paraId="5BCDC8ED" w14:textId="13B9351B" w:rsidR="008C6642" w:rsidRDefault="008C6642" w:rsidP="008C6642">
      <w:pPr>
        <w:autoSpaceDE w:val="0"/>
        <w:autoSpaceDN w:val="0"/>
        <w:adjustRightInd w:val="0"/>
        <w:spacing w:after="0" w:line="240" w:lineRule="auto"/>
        <w:rPr>
          <w:rFonts w:cstheme="minorHAnsi"/>
          <w:rtl/>
        </w:rPr>
      </w:pPr>
    </w:p>
    <w:p w14:paraId="4336FCB0" w14:textId="55C66FFF" w:rsidR="0047320D" w:rsidRDefault="0047320D" w:rsidP="008C6642">
      <w:pPr>
        <w:autoSpaceDE w:val="0"/>
        <w:autoSpaceDN w:val="0"/>
        <w:adjustRightInd w:val="0"/>
        <w:spacing w:after="0" w:line="240" w:lineRule="auto"/>
        <w:rPr>
          <w:rFonts w:cstheme="minorHAnsi"/>
          <w:rtl/>
        </w:rPr>
      </w:pPr>
      <w:r w:rsidRPr="0047320D">
        <w:rPr>
          <w:rFonts w:cstheme="minorHAnsi"/>
        </w:rPr>
        <w:t>* Adjuntamos un mapa de las tres regiones de plantación (norte, centro y sur).</w:t>
      </w:r>
    </w:p>
    <w:p w14:paraId="2D7CD071" w14:textId="28553B4B" w:rsidR="0047320D" w:rsidRDefault="0047320D" w:rsidP="008C6642">
      <w:pPr>
        <w:autoSpaceDE w:val="0"/>
        <w:autoSpaceDN w:val="0"/>
        <w:adjustRightInd w:val="0"/>
        <w:spacing w:after="0" w:line="240" w:lineRule="auto"/>
        <w:rPr>
          <w:rFonts w:cstheme="minorHAnsi"/>
          <w:rtl/>
        </w:rPr>
      </w:pPr>
    </w:p>
    <w:p w14:paraId="68D08795" w14:textId="77777777" w:rsidR="0047320D" w:rsidRPr="008C6642" w:rsidRDefault="0047320D" w:rsidP="008C6642">
      <w:pPr>
        <w:autoSpaceDE w:val="0"/>
        <w:autoSpaceDN w:val="0"/>
        <w:adjustRightInd w:val="0"/>
        <w:spacing w:after="0" w:line="240" w:lineRule="auto"/>
        <w:rPr>
          <w:rFonts w:cstheme="minorHAnsi"/>
        </w:rPr>
      </w:pPr>
    </w:p>
    <w:p w14:paraId="00A22004"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Un proyecto forestal se decide según el tamaño de la zona que requiere forestación, recuperación o renovación, respecto a la cantidad de árboles. Un proyecto se describe como “jardín de árboles”, “pequeña arboleda”, “gran arboleda” o “bosque”, de acuerdo con su tamaño.</w:t>
      </w:r>
    </w:p>
    <w:p w14:paraId="66B2ECDA" w14:textId="77777777" w:rsidR="008C6642" w:rsidRPr="008C6642" w:rsidRDefault="008C6642" w:rsidP="008C6642">
      <w:pPr>
        <w:autoSpaceDE w:val="0"/>
        <w:autoSpaceDN w:val="0"/>
        <w:adjustRightInd w:val="0"/>
        <w:spacing w:after="0" w:line="240" w:lineRule="auto"/>
        <w:rPr>
          <w:rFonts w:cstheme="minorHAnsi"/>
        </w:rPr>
      </w:pPr>
    </w:p>
    <w:p w14:paraId="79355843"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Reconocimiento de los donantes</w:t>
      </w:r>
    </w:p>
    <w:p w14:paraId="0E87EB51" w14:textId="77777777" w:rsidR="008C6642" w:rsidRPr="008C6642" w:rsidRDefault="008C6642" w:rsidP="008C6642">
      <w:pPr>
        <w:autoSpaceDE w:val="0"/>
        <w:autoSpaceDN w:val="0"/>
        <w:adjustRightInd w:val="0"/>
        <w:spacing w:after="0" w:line="240" w:lineRule="auto"/>
        <w:rPr>
          <w:rFonts w:cstheme="minorHAnsi"/>
        </w:rPr>
      </w:pPr>
    </w:p>
    <w:p w14:paraId="0F5B4856"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El reconocimiento de los donantes tendrá lugar a través de una inscripción en el Libro de Honor de Arboledas del KKL y una placa honorífica que será colocada en una pared conmemorativa en uno de los sitios de dedicación en los bosques del KKL en todo el país, además de un certificado de reconocimiento especialmente diseñado.</w:t>
      </w:r>
    </w:p>
    <w:p w14:paraId="3BF2D0C7" w14:textId="77777777" w:rsidR="008C6642" w:rsidRPr="008C6642" w:rsidRDefault="008C6642" w:rsidP="008C6642">
      <w:pPr>
        <w:autoSpaceDE w:val="0"/>
        <w:autoSpaceDN w:val="0"/>
        <w:adjustRightInd w:val="0"/>
        <w:spacing w:after="0" w:line="240" w:lineRule="auto"/>
        <w:rPr>
          <w:rFonts w:cstheme="minorHAnsi"/>
        </w:rPr>
      </w:pPr>
    </w:p>
    <w:p w14:paraId="6D402B58" w14:textId="77777777" w:rsidR="008C6642" w:rsidRPr="008C6642" w:rsidRDefault="008C6642" w:rsidP="008C6642">
      <w:pPr>
        <w:autoSpaceDE w:val="0"/>
        <w:autoSpaceDN w:val="0"/>
        <w:adjustRightInd w:val="0"/>
        <w:spacing w:after="0" w:line="240" w:lineRule="auto"/>
        <w:rPr>
          <w:rFonts w:cstheme="minorHAnsi"/>
        </w:rPr>
      </w:pPr>
    </w:p>
    <w:p w14:paraId="51CBD2FE"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Ceremonia de dedicación</w:t>
      </w:r>
    </w:p>
    <w:p w14:paraId="136A3637" w14:textId="77777777" w:rsidR="008C6642" w:rsidRPr="008C6642" w:rsidRDefault="008C6642" w:rsidP="008C6642">
      <w:pPr>
        <w:autoSpaceDE w:val="0"/>
        <w:autoSpaceDN w:val="0"/>
        <w:adjustRightInd w:val="0"/>
        <w:spacing w:after="0" w:line="240" w:lineRule="auto"/>
        <w:rPr>
          <w:rFonts w:cstheme="minorHAnsi"/>
        </w:rPr>
      </w:pPr>
    </w:p>
    <w:p w14:paraId="6CAE8A95"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Una ceremonia acorde a la ocasión tendrá lugar en el sitio acabado en honor a los patrocinadores de la arboleda o bosque, la que contará con la participación de los donantes. La ceremonia de dedicación incluirá el descubrimiento de una placa honorífica, la presentación de un certificado, una plantación simbólica de árboles y discursos de los patrocinadores y los homenajeados. En la ceremonia se servirán refrescos y se podrá incluir intervalos musicales previa coordinación con los organizadores.</w:t>
      </w:r>
    </w:p>
    <w:p w14:paraId="7F077594"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En casos excepcionales, el KKL instalará un cartel honorario individual en un bosque.</w:t>
      </w:r>
    </w:p>
    <w:p w14:paraId="5C36ADEB" w14:textId="77777777" w:rsidR="008C6642" w:rsidRPr="008C6642" w:rsidRDefault="008C6642" w:rsidP="008C6642">
      <w:pPr>
        <w:autoSpaceDE w:val="0"/>
        <w:autoSpaceDN w:val="0"/>
        <w:adjustRightInd w:val="0"/>
        <w:spacing w:after="0" w:line="240" w:lineRule="auto"/>
        <w:rPr>
          <w:rFonts w:cstheme="minorHAnsi"/>
        </w:rPr>
      </w:pPr>
    </w:p>
    <w:p w14:paraId="38BAF3A7" w14:textId="77777777" w:rsidR="008C6642" w:rsidRPr="008C6642" w:rsidRDefault="008C6642" w:rsidP="008C6642">
      <w:pPr>
        <w:autoSpaceDE w:val="0"/>
        <w:autoSpaceDN w:val="0"/>
        <w:adjustRightInd w:val="0"/>
        <w:spacing w:after="0" w:line="240" w:lineRule="auto"/>
        <w:rPr>
          <w:rFonts w:cstheme="minorHAnsi"/>
        </w:rPr>
      </w:pPr>
    </w:p>
    <w:p w14:paraId="77221AFE"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lastRenderedPageBreak/>
        <w:t>Árboles de vida</w:t>
      </w:r>
    </w:p>
    <w:p w14:paraId="72726D7E" w14:textId="77777777" w:rsidR="008C6642" w:rsidRPr="008C6642" w:rsidRDefault="008C6642" w:rsidP="008C6642">
      <w:pPr>
        <w:autoSpaceDE w:val="0"/>
        <w:autoSpaceDN w:val="0"/>
        <w:adjustRightInd w:val="0"/>
        <w:spacing w:after="0" w:line="240" w:lineRule="auto"/>
        <w:rPr>
          <w:rFonts w:cstheme="minorHAnsi"/>
        </w:rPr>
      </w:pPr>
    </w:p>
    <w:p w14:paraId="2ADF7848"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Desde tiempos inmemoriales, pueblos y religiones de todo el mundo imbuyeron a los árboles un poderoso simbolismo, arraigado y entrelazado tanto en la cultura humana como en los ecosistemas de la tierra. </w:t>
      </w:r>
    </w:p>
    <w:p w14:paraId="5A161F39"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Los árboles disfrutan de un lugar distinguido en la Biblia. Las numerosas especies mencionadas se emplean como metáfora y símbolo de la sabiduría, lo justo y la vida misma, como señala el versículo de Proverbios 30:11: “El fruto del justo es árbol de vida…”.</w:t>
      </w:r>
    </w:p>
    <w:p w14:paraId="1DB8A8F9" w14:textId="77777777" w:rsidR="008C6642" w:rsidRPr="008C6642" w:rsidRDefault="008C6642" w:rsidP="008C6642">
      <w:pPr>
        <w:autoSpaceDE w:val="0"/>
        <w:autoSpaceDN w:val="0"/>
        <w:adjustRightInd w:val="0"/>
        <w:spacing w:after="0" w:line="240" w:lineRule="auto"/>
        <w:rPr>
          <w:rFonts w:cstheme="minorHAnsi"/>
        </w:rPr>
      </w:pPr>
    </w:p>
    <w:p w14:paraId="50371513"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Que sean bendecidos con las semillas de las buenas obras </w:t>
      </w:r>
    </w:p>
    <w:p w14:paraId="6C3051B7"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y el dulce florecimiento de los años.</w:t>
      </w:r>
    </w:p>
    <w:p w14:paraId="14BBD531" w14:textId="77777777" w:rsidR="008C6642" w:rsidRPr="008C6642" w:rsidRDefault="008C6642" w:rsidP="008C6642">
      <w:pPr>
        <w:autoSpaceDE w:val="0"/>
        <w:autoSpaceDN w:val="0"/>
        <w:adjustRightInd w:val="0"/>
        <w:spacing w:after="0" w:line="240" w:lineRule="auto"/>
        <w:rPr>
          <w:rFonts w:cstheme="minorHAnsi"/>
        </w:rPr>
      </w:pPr>
    </w:p>
    <w:p w14:paraId="04EE6816"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Que su participación junto al KKL resulte fructífera y garantice </w:t>
      </w:r>
    </w:p>
    <w:p w14:paraId="491BB8B5" w14:textId="4AF4D993" w:rsidR="008C6642" w:rsidRDefault="008C6642" w:rsidP="008C6642">
      <w:pPr>
        <w:autoSpaceDE w:val="0"/>
        <w:autoSpaceDN w:val="0"/>
        <w:adjustRightInd w:val="0"/>
        <w:spacing w:after="0" w:line="240" w:lineRule="auto"/>
        <w:rPr>
          <w:rFonts w:cstheme="minorHAnsi"/>
        </w:rPr>
      </w:pPr>
      <w:r w:rsidRPr="008C6642">
        <w:rPr>
          <w:rFonts w:cstheme="minorHAnsi"/>
        </w:rPr>
        <w:t>un Israel verde y sostenible para toda su gente.</w:t>
      </w:r>
    </w:p>
    <w:p w14:paraId="2E4BAB9A" w14:textId="28030C90" w:rsidR="003450A0" w:rsidRDefault="003450A0" w:rsidP="008C6642">
      <w:pPr>
        <w:autoSpaceDE w:val="0"/>
        <w:autoSpaceDN w:val="0"/>
        <w:adjustRightInd w:val="0"/>
        <w:spacing w:after="0" w:line="240" w:lineRule="auto"/>
        <w:rPr>
          <w:rFonts w:cstheme="minorHAnsi"/>
        </w:rPr>
      </w:pPr>
    </w:p>
    <w:p w14:paraId="1805AD15" w14:textId="77777777" w:rsidR="003450A0" w:rsidRPr="008C6642" w:rsidRDefault="003450A0" w:rsidP="008C6642">
      <w:pPr>
        <w:autoSpaceDE w:val="0"/>
        <w:autoSpaceDN w:val="0"/>
        <w:adjustRightInd w:val="0"/>
        <w:spacing w:after="0" w:line="240" w:lineRule="auto"/>
        <w:rPr>
          <w:rFonts w:cstheme="minorHAnsi"/>
        </w:rPr>
      </w:pPr>
    </w:p>
    <w:p w14:paraId="4789D1BE"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¿Cómo puedo participar para ayudar a abordar la crisis del cambio climático?</w:t>
      </w:r>
    </w:p>
    <w:p w14:paraId="0D4045A3" w14:textId="77777777" w:rsidR="008C6642" w:rsidRPr="008C6642" w:rsidRDefault="008C6642" w:rsidP="008C6642">
      <w:pPr>
        <w:autoSpaceDE w:val="0"/>
        <w:autoSpaceDN w:val="0"/>
        <w:adjustRightInd w:val="0"/>
        <w:spacing w:after="0" w:line="240" w:lineRule="auto"/>
        <w:rPr>
          <w:rFonts w:cstheme="minorHAnsi"/>
        </w:rPr>
      </w:pPr>
    </w:p>
    <w:p w14:paraId="75BC28FF" w14:textId="77777777" w:rsidR="008C6642" w:rsidRPr="008C6642" w:rsidRDefault="008C6642" w:rsidP="008C6642">
      <w:pPr>
        <w:autoSpaceDE w:val="0"/>
        <w:autoSpaceDN w:val="0"/>
        <w:adjustRightInd w:val="0"/>
        <w:spacing w:after="0" w:line="240" w:lineRule="auto"/>
        <w:rPr>
          <w:rFonts w:cstheme="minorHAnsi"/>
        </w:rPr>
      </w:pPr>
    </w:p>
    <w:p w14:paraId="4E7DB3F9"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Profundizar sus raíces en Israel: plante un árbol a través de zoom:</w:t>
      </w:r>
    </w:p>
    <w:p w14:paraId="476E42AE"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https://plantatree.kkl.org.il/</w:t>
      </w:r>
    </w:p>
    <w:p w14:paraId="6C00E446" w14:textId="77777777" w:rsidR="008C6642" w:rsidRPr="008C6642" w:rsidRDefault="008C6642" w:rsidP="008C6642">
      <w:pPr>
        <w:autoSpaceDE w:val="0"/>
        <w:autoSpaceDN w:val="0"/>
        <w:adjustRightInd w:val="0"/>
        <w:spacing w:after="0" w:line="240" w:lineRule="auto"/>
        <w:rPr>
          <w:rFonts w:cstheme="minorHAnsi"/>
        </w:rPr>
      </w:pPr>
    </w:p>
    <w:p w14:paraId="7942542D" w14:textId="77777777" w:rsidR="008C6642" w:rsidRPr="008C6642" w:rsidRDefault="008C6642" w:rsidP="008C6642">
      <w:pPr>
        <w:autoSpaceDE w:val="0"/>
        <w:autoSpaceDN w:val="0"/>
        <w:adjustRightInd w:val="0"/>
        <w:spacing w:after="0" w:line="240" w:lineRule="auto"/>
        <w:rPr>
          <w:rFonts w:cstheme="minorHAnsi"/>
        </w:rPr>
      </w:pPr>
    </w:p>
    <w:p w14:paraId="00A44135"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Apoyar la forestación, mantener la biodiversidad y los bosques, recuperar </w:t>
      </w:r>
    </w:p>
    <w:p w14:paraId="38662F4C"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los bosques quemados y luchar contra la desertificación (inglés): </w:t>
      </w:r>
    </w:p>
    <w:p w14:paraId="4331546C"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https://bit.ly/3k73phh </w:t>
      </w:r>
    </w:p>
    <w:p w14:paraId="5680820F" w14:textId="77777777" w:rsidR="008C6642" w:rsidRPr="008C6642" w:rsidRDefault="008C6642" w:rsidP="008C6642">
      <w:pPr>
        <w:autoSpaceDE w:val="0"/>
        <w:autoSpaceDN w:val="0"/>
        <w:adjustRightInd w:val="0"/>
        <w:spacing w:after="0" w:line="240" w:lineRule="auto"/>
        <w:rPr>
          <w:rFonts w:cstheme="minorHAnsi"/>
        </w:rPr>
      </w:pPr>
    </w:p>
    <w:p w14:paraId="1B0A5696" w14:textId="77777777" w:rsidR="008C6642" w:rsidRPr="008C6642" w:rsidRDefault="008C6642" w:rsidP="008C6642">
      <w:pPr>
        <w:autoSpaceDE w:val="0"/>
        <w:autoSpaceDN w:val="0"/>
        <w:adjustRightInd w:val="0"/>
        <w:spacing w:after="0" w:line="240" w:lineRule="auto"/>
        <w:rPr>
          <w:rFonts w:cstheme="minorHAnsi"/>
        </w:rPr>
      </w:pPr>
    </w:p>
    <w:p w14:paraId="76A889DC"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Apoyar la investigación en colaboración con el KKL en temas de gestión de suelos, bosques y aguas, ecosistemas, seguridad alimentaria y desertificación (inglés): https://bit.ly/3yPjHiY</w:t>
      </w:r>
    </w:p>
    <w:p w14:paraId="3ABDC72A" w14:textId="77777777" w:rsidR="008C6642" w:rsidRPr="008C6642" w:rsidRDefault="008C6642" w:rsidP="008C6642">
      <w:pPr>
        <w:autoSpaceDE w:val="0"/>
        <w:autoSpaceDN w:val="0"/>
        <w:adjustRightInd w:val="0"/>
        <w:spacing w:after="0" w:line="240" w:lineRule="auto"/>
        <w:rPr>
          <w:rFonts w:cstheme="minorHAnsi"/>
        </w:rPr>
      </w:pPr>
    </w:p>
    <w:p w14:paraId="1D8E750B" w14:textId="77777777" w:rsidR="008C6642" w:rsidRPr="008C6642" w:rsidRDefault="008C6642" w:rsidP="008C6642">
      <w:pPr>
        <w:autoSpaceDE w:val="0"/>
        <w:autoSpaceDN w:val="0"/>
        <w:adjustRightInd w:val="0"/>
        <w:spacing w:after="0" w:line="240" w:lineRule="auto"/>
        <w:rPr>
          <w:rFonts w:cstheme="minorHAnsi"/>
        </w:rPr>
      </w:pPr>
    </w:p>
    <w:p w14:paraId="7D2CF837"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 xml:space="preserve">Ver: el KKL actúa contra la crisis climática (subtítulos en inglés): </w:t>
      </w:r>
    </w:p>
    <w:p w14:paraId="413B5249" w14:textId="77777777" w:rsidR="008C6642" w:rsidRPr="008C6642" w:rsidRDefault="008C6642" w:rsidP="008C6642">
      <w:pPr>
        <w:autoSpaceDE w:val="0"/>
        <w:autoSpaceDN w:val="0"/>
        <w:adjustRightInd w:val="0"/>
        <w:spacing w:after="0" w:line="240" w:lineRule="auto"/>
        <w:rPr>
          <w:rFonts w:cstheme="minorHAnsi"/>
        </w:rPr>
      </w:pPr>
      <w:r w:rsidRPr="008C6642">
        <w:rPr>
          <w:rFonts w:cstheme="minorHAnsi"/>
        </w:rPr>
        <w:t>https://bit.ly/3ASf4qa</w:t>
      </w:r>
    </w:p>
    <w:p w14:paraId="1BD0A18C" w14:textId="77777777" w:rsidR="008C6642" w:rsidRPr="008C6642" w:rsidRDefault="008C6642" w:rsidP="008C6642">
      <w:pPr>
        <w:autoSpaceDE w:val="0"/>
        <w:autoSpaceDN w:val="0"/>
        <w:adjustRightInd w:val="0"/>
        <w:spacing w:after="0" w:line="240" w:lineRule="auto"/>
        <w:rPr>
          <w:rFonts w:cstheme="minorHAnsi"/>
        </w:rPr>
      </w:pPr>
    </w:p>
    <w:p w14:paraId="2DD24855" w14:textId="77777777" w:rsidR="008C6642" w:rsidRPr="008C6642" w:rsidRDefault="008C6642" w:rsidP="008C6642">
      <w:pPr>
        <w:autoSpaceDE w:val="0"/>
        <w:autoSpaceDN w:val="0"/>
        <w:adjustRightInd w:val="0"/>
        <w:spacing w:after="0" w:line="240" w:lineRule="auto"/>
        <w:rPr>
          <w:rFonts w:cstheme="minorHAnsi"/>
        </w:rPr>
      </w:pPr>
    </w:p>
    <w:p w14:paraId="75FF9789" w14:textId="4CE92E95" w:rsidR="008C6642" w:rsidRDefault="008C6642" w:rsidP="008C6642">
      <w:pPr>
        <w:autoSpaceDE w:val="0"/>
        <w:autoSpaceDN w:val="0"/>
        <w:adjustRightInd w:val="0"/>
        <w:spacing w:after="0" w:line="240" w:lineRule="auto"/>
        <w:rPr>
          <w:rFonts w:cstheme="minorHAnsi"/>
        </w:rPr>
      </w:pPr>
      <w:r w:rsidRPr="008C6642">
        <w:rPr>
          <w:rFonts w:cstheme="minorHAnsi"/>
        </w:rPr>
        <w:t xml:space="preserve">Ver: el KKL - 120 años de visión y acción </w:t>
      </w:r>
      <w:hyperlink r:id="rId7" w:history="1">
        <w:r w:rsidR="002B477C" w:rsidRPr="00AD3FD0">
          <w:rPr>
            <w:rStyle w:val="Hyperlink"/>
            <w:rFonts w:cstheme="minorHAnsi"/>
          </w:rPr>
          <w:t>https://bit.ly/36ssg6X</w:t>
        </w:r>
      </w:hyperlink>
    </w:p>
    <w:p w14:paraId="75734869" w14:textId="28ACEE76" w:rsidR="002B477C" w:rsidRDefault="002B477C" w:rsidP="008C6642">
      <w:pPr>
        <w:autoSpaceDE w:val="0"/>
        <w:autoSpaceDN w:val="0"/>
        <w:adjustRightInd w:val="0"/>
        <w:spacing w:after="0" w:line="240" w:lineRule="auto"/>
        <w:rPr>
          <w:rFonts w:cstheme="minorHAnsi"/>
        </w:rPr>
      </w:pPr>
    </w:p>
    <w:p w14:paraId="0D44E0AA" w14:textId="266B8B4A" w:rsidR="002B477C" w:rsidRDefault="002B477C" w:rsidP="008C6642">
      <w:pPr>
        <w:autoSpaceDE w:val="0"/>
        <w:autoSpaceDN w:val="0"/>
        <w:adjustRightInd w:val="0"/>
        <w:spacing w:after="0" w:line="240" w:lineRule="auto"/>
        <w:rPr>
          <w:rFonts w:cstheme="minorHAnsi"/>
        </w:rPr>
      </w:pPr>
    </w:p>
    <w:p w14:paraId="4564AA32" w14:textId="77777777" w:rsidR="002B477C" w:rsidRPr="002B477C" w:rsidRDefault="002B477C" w:rsidP="002B477C">
      <w:pPr>
        <w:autoSpaceDE w:val="0"/>
        <w:autoSpaceDN w:val="0"/>
        <w:adjustRightInd w:val="0"/>
        <w:spacing w:after="0" w:line="240" w:lineRule="auto"/>
        <w:rPr>
          <w:rFonts w:cstheme="minorHAnsi"/>
        </w:rPr>
      </w:pPr>
      <w:r w:rsidRPr="002B477C">
        <w:rPr>
          <w:rFonts w:cstheme="minorHAnsi"/>
        </w:rPr>
        <w:t xml:space="preserve">Keren Kayemeth LeIsrael - Fondo Nacional Judío | </w:t>
      </w:r>
      <w:r w:rsidRPr="002B477C">
        <w:rPr>
          <w:rFonts w:cs="Calibri"/>
          <w:rtl/>
        </w:rPr>
        <w:t>קרן קימת לישראל</w:t>
      </w:r>
    </w:p>
    <w:p w14:paraId="41E216A2" w14:textId="77777777" w:rsidR="002B477C" w:rsidRPr="002B477C" w:rsidRDefault="002B477C" w:rsidP="002B477C">
      <w:pPr>
        <w:autoSpaceDE w:val="0"/>
        <w:autoSpaceDN w:val="0"/>
        <w:adjustRightInd w:val="0"/>
        <w:spacing w:after="0" w:line="240" w:lineRule="auto"/>
        <w:rPr>
          <w:rFonts w:cstheme="minorHAnsi"/>
        </w:rPr>
      </w:pPr>
      <w:r w:rsidRPr="002B477C">
        <w:rPr>
          <w:rFonts w:cstheme="minorHAnsi"/>
        </w:rPr>
        <w:t>División de Desarrollo de Recursos Globales | Departamento de Márketing</w:t>
      </w:r>
    </w:p>
    <w:p w14:paraId="198B0FDC" w14:textId="77777777" w:rsidR="002B477C" w:rsidRPr="002B477C" w:rsidRDefault="002B477C" w:rsidP="002B477C">
      <w:pPr>
        <w:autoSpaceDE w:val="0"/>
        <w:autoSpaceDN w:val="0"/>
        <w:adjustRightInd w:val="0"/>
        <w:spacing w:after="0" w:line="240" w:lineRule="auto"/>
        <w:rPr>
          <w:rFonts w:cstheme="minorHAnsi"/>
        </w:rPr>
      </w:pPr>
      <w:r w:rsidRPr="002B477C">
        <w:rPr>
          <w:rFonts w:cstheme="minorHAnsi"/>
        </w:rPr>
        <w:t xml:space="preserve">Jerusalén 2021 | Fotos: Archivo fotográfico del KKL </w:t>
      </w:r>
    </w:p>
    <w:p w14:paraId="06CB4BD6" w14:textId="06EC1795" w:rsidR="002B477C" w:rsidRPr="002B477C" w:rsidRDefault="002B477C" w:rsidP="002B477C">
      <w:pPr>
        <w:autoSpaceDE w:val="0"/>
        <w:autoSpaceDN w:val="0"/>
        <w:adjustRightInd w:val="0"/>
        <w:spacing w:after="0" w:line="240" w:lineRule="auto"/>
        <w:rPr>
          <w:rFonts w:cstheme="minorHAnsi"/>
          <w:rtl/>
        </w:rPr>
      </w:pPr>
      <w:r w:rsidRPr="002B477C">
        <w:rPr>
          <w:rFonts w:cstheme="minorHAnsi"/>
        </w:rPr>
        <w:t>www.kkl.org.il</w:t>
      </w:r>
    </w:p>
    <w:sectPr w:rsidR="002B477C" w:rsidRPr="002B47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F03E" w14:textId="77777777" w:rsidR="008F2D14" w:rsidRDefault="008F2D14" w:rsidP="008C6642">
      <w:pPr>
        <w:spacing w:after="0" w:line="240" w:lineRule="auto"/>
      </w:pPr>
      <w:r>
        <w:separator/>
      </w:r>
    </w:p>
  </w:endnote>
  <w:endnote w:type="continuationSeparator" w:id="0">
    <w:p w14:paraId="7CD7083E" w14:textId="77777777" w:rsidR="008F2D14" w:rsidRDefault="008F2D14" w:rsidP="008C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1985" w14:textId="77777777" w:rsidR="008F2D14" w:rsidRDefault="008F2D14" w:rsidP="008C6642">
      <w:pPr>
        <w:spacing w:after="0" w:line="240" w:lineRule="auto"/>
      </w:pPr>
      <w:r>
        <w:separator/>
      </w:r>
    </w:p>
  </w:footnote>
  <w:footnote w:type="continuationSeparator" w:id="0">
    <w:p w14:paraId="6B4ABEE8" w14:textId="77777777" w:rsidR="008F2D14" w:rsidRDefault="008F2D14" w:rsidP="008C6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42"/>
    <w:rsid w:val="002B477C"/>
    <w:rsid w:val="00344362"/>
    <w:rsid w:val="003450A0"/>
    <w:rsid w:val="0047320D"/>
    <w:rsid w:val="007D6684"/>
    <w:rsid w:val="008C6642"/>
    <w:rsid w:val="008F2D14"/>
    <w:rsid w:val="00B04772"/>
    <w:rsid w:val="00DA3075"/>
    <w:rsid w:val="00E944C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2C09"/>
  <w15:chartTrackingRefBased/>
  <w15:docId w15:val="{3B715A13-2B97-4BFA-8344-3B1E9943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642"/>
    <w:pPr>
      <w:tabs>
        <w:tab w:val="center" w:pos="4513"/>
        <w:tab w:val="right" w:pos="9026"/>
      </w:tabs>
      <w:spacing w:after="0" w:line="240" w:lineRule="auto"/>
    </w:pPr>
  </w:style>
  <w:style w:type="character" w:customStyle="1" w:styleId="a4">
    <w:name w:val="כותרת עליונה תו"/>
    <w:basedOn w:val="a0"/>
    <w:link w:val="a3"/>
    <w:uiPriority w:val="99"/>
    <w:rsid w:val="008C6642"/>
  </w:style>
  <w:style w:type="paragraph" w:styleId="a5">
    <w:name w:val="footer"/>
    <w:basedOn w:val="a"/>
    <w:link w:val="a6"/>
    <w:uiPriority w:val="99"/>
    <w:unhideWhenUsed/>
    <w:rsid w:val="008C6642"/>
    <w:pPr>
      <w:tabs>
        <w:tab w:val="center" w:pos="4513"/>
        <w:tab w:val="right" w:pos="9026"/>
      </w:tabs>
      <w:spacing w:after="0" w:line="240" w:lineRule="auto"/>
    </w:pPr>
  </w:style>
  <w:style w:type="character" w:customStyle="1" w:styleId="a6">
    <w:name w:val="כותרת תחתונה תו"/>
    <w:basedOn w:val="a0"/>
    <w:link w:val="a5"/>
    <w:uiPriority w:val="99"/>
    <w:rsid w:val="008C6642"/>
  </w:style>
  <w:style w:type="character" w:styleId="Hyperlink">
    <w:name w:val="Hyperlink"/>
    <w:basedOn w:val="a0"/>
    <w:uiPriority w:val="99"/>
    <w:unhideWhenUsed/>
    <w:rsid w:val="002B477C"/>
    <w:rPr>
      <w:color w:val="0563C1" w:themeColor="hyperlink"/>
      <w:u w:val="single"/>
    </w:rPr>
  </w:style>
  <w:style w:type="character" w:styleId="a7">
    <w:name w:val="Unresolved Mention"/>
    <w:basedOn w:val="a0"/>
    <w:uiPriority w:val="99"/>
    <w:semiHidden/>
    <w:unhideWhenUsed/>
    <w:rsid w:val="002B4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36ssg6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1737</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Gorrin</dc:creator>
  <cp:keywords/>
  <dc:description/>
  <cp:lastModifiedBy>עדי טנא</cp:lastModifiedBy>
  <cp:revision>5</cp:revision>
  <dcterms:created xsi:type="dcterms:W3CDTF">2021-08-19T14:14:00Z</dcterms:created>
  <dcterms:modified xsi:type="dcterms:W3CDTF">2021-08-30T10:44:00Z</dcterms:modified>
</cp:coreProperties>
</file>